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603"/>
        <w:gridCol w:w="1120"/>
        <w:gridCol w:w="1826"/>
        <w:gridCol w:w="12"/>
        <w:gridCol w:w="1809"/>
        <w:gridCol w:w="3646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A635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Kendall Smith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A635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Kindergarten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F55D61">
              <w:rPr>
                <w:rFonts w:ascii="Times New Roman" w:hAnsi="Times New Roman" w:cs="Times New Roman"/>
                <w:sz w:val="24"/>
                <w:szCs w:val="24"/>
              </w:rPr>
              <w:t>1st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A635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Am a Storyteller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6F3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A635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567F">
              <w:rPr>
                <w:rFonts w:ascii="Times New Roman" w:hAnsi="Times New Roman" w:cs="Times New Roman"/>
                <w:b/>
                <w:sz w:val="24"/>
                <w:szCs w:val="24"/>
              </w:rPr>
              <w:t>Task 1 &amp; 2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Pr="008C13D7" w:rsidRDefault="008C13D7" w:rsidP="002756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A635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rules do I follow when sharing ideas?  </w:t>
            </w:r>
            <w:r w:rsidR="004C5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do I </w:t>
            </w:r>
            <w:r w:rsidR="0027567F">
              <w:rPr>
                <w:rFonts w:ascii="Times New Roman" w:hAnsi="Times New Roman" w:cs="Times New Roman"/>
                <w:b/>
                <w:sz w:val="24"/>
                <w:szCs w:val="24"/>
              </w:rPr>
              <w:t>answer question about</w:t>
            </w:r>
            <w:bookmarkStart w:id="0" w:name="_GoBack"/>
            <w:bookmarkEnd w:id="0"/>
            <w:r w:rsidR="004C5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story?  </w:t>
            </w:r>
            <w:r w:rsidR="00A635F1">
              <w:rPr>
                <w:rFonts w:ascii="Times New Roman" w:hAnsi="Times New Roman" w:cs="Times New Roman"/>
                <w:b/>
                <w:sz w:val="24"/>
                <w:szCs w:val="24"/>
              </w:rPr>
              <w:t>How do I write my name? How do I tell the parts of a book</w:t>
            </w:r>
            <w:r w:rsidR="00FD72B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  <w:r w:rsidR="004C5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6D1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A95B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Social Studies: </w:t>
            </w:r>
            <w:r w:rsidR="004C5DC2">
              <w:rPr>
                <w:rFonts w:ascii="Times New Roman" w:hAnsi="Times New Roman" w:cs="Times New Roman"/>
                <w:b/>
                <w:sz w:val="24"/>
                <w:szCs w:val="24"/>
              </w:rPr>
              <w:t>How can I be a good citizen at school?</w:t>
            </w:r>
            <w:r w:rsidR="007C6D1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Default="005C4CBE" w:rsidP="00391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391F0A" w:rsidRPr="008C13D7" w:rsidRDefault="00391F0A" w:rsidP="00391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DB4D23" w:rsidP="00391F0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391F0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Lily’s Purple Plastic Purse</w:t>
            </w:r>
            <w:r w:rsidR="005E56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B4D23" w:rsidRPr="00391F0A" w:rsidRDefault="00F55D61" w:rsidP="00391F0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Purse Shaped </w:t>
            </w:r>
            <w:r w:rsidR="00DB4D23" w:rsidRPr="00391F0A">
              <w:rPr>
                <w:rFonts w:ascii="Times New Roman" w:hAnsi="Times New Roman" w:cs="Times New Roman"/>
                <w:b/>
                <w:sz w:val="24"/>
                <w:szCs w:val="24"/>
              </w:rPr>
              <w:t>Drawing Sheet</w:t>
            </w:r>
          </w:p>
          <w:p w:rsidR="0003314D" w:rsidRPr="00F55D61" w:rsidRDefault="0003314D" w:rsidP="003D7D3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391F0A"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F55D61" w:rsidRPr="00A95BB0" w:rsidRDefault="00F55D61" w:rsidP="003D7D3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Crayons</w:t>
            </w:r>
          </w:p>
          <w:p w:rsidR="00A95BB0" w:rsidRPr="001630D5" w:rsidRDefault="00A95BB0" w:rsidP="003D7D3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Nametags on their desks (first names)</w:t>
            </w:r>
          </w:p>
          <w:p w:rsidR="001630D5" w:rsidRPr="00DC23A9" w:rsidRDefault="001630D5" w:rsidP="003D7D3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Vocabulary Pictures</w:t>
            </w:r>
            <w:r w:rsidR="00D91ABF">
              <w:rPr>
                <w:rFonts w:ascii="Times New Roman" w:hAnsi="Times New Roman" w:cs="Times New Roman"/>
                <w:b/>
                <w:sz w:val="24"/>
                <w:szCs w:val="24"/>
              </w:rPr>
              <w:t>/Cards</w:t>
            </w:r>
          </w:p>
          <w:p w:rsidR="00DC23A9" w:rsidRPr="00C02A82" w:rsidRDefault="00DC23A9" w:rsidP="003D7D3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Dr. Jean’s CD (Keep on Singing &amp; Dancing with Dr. Jean)</w:t>
            </w:r>
          </w:p>
          <w:p w:rsidR="00C02A82" w:rsidRPr="00B9234A" w:rsidRDefault="00C02A82" w:rsidP="00B9234A">
            <w:pPr>
              <w:ind w:left="36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23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</w:t>
            </w:r>
            <w:bookmarkStart w:id="1" w:name="_MON_1402134716"/>
            <w:bookmarkEnd w:id="1"/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C23A9" w:rsidRDefault="0096293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Front &amp; Back Cover</w:t>
            </w:r>
            <w:r w:rsidR="00A66E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E059E8" w:rsidRPr="00E059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part of the book that protects the pages of the story</w:t>
            </w:r>
            <w:r w:rsidR="00E059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059E8" w:rsidRDefault="00E059E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2937" w:rsidRDefault="0096293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 Page</w:t>
            </w:r>
            <w:r w:rsidR="00E059E8" w:rsidRPr="005640B2">
              <w:rPr>
                <w:rFonts w:eastAsia="Calibri"/>
                <w:sz w:val="24"/>
                <w:szCs w:val="24"/>
              </w:rPr>
              <w:t xml:space="preserve"> </w:t>
            </w:r>
            <w:r w:rsidR="00E059E8">
              <w:rPr>
                <w:rFonts w:eastAsia="Calibri"/>
                <w:sz w:val="24"/>
                <w:szCs w:val="24"/>
              </w:rPr>
              <w:t xml:space="preserve">– </w:t>
            </w:r>
            <w:r w:rsidR="00E059E8" w:rsidRPr="00E059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page at the front of a book naming the title, author, and illustrator</w:t>
            </w:r>
          </w:p>
          <w:p w:rsidR="00DC23A9" w:rsidRDefault="00DC23A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6EE6" w:rsidRDefault="00A66EE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Retell – tell the story again with key ideas &amp; details in your own words.</w:t>
            </w:r>
          </w:p>
          <w:p w:rsidR="00DC23A9" w:rsidRDefault="00DC23A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ABF" w:rsidRDefault="00DC23A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Author</w:t>
            </w:r>
            <w:r w:rsidR="004A52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E059E8" w:rsidRPr="00E059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 person who writes a story</w:t>
            </w:r>
            <w:r w:rsidR="00E059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059E8" w:rsidRDefault="00E059E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1ABF" w:rsidRPr="00E059E8" w:rsidRDefault="00D91AB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Illustrator – </w:t>
            </w:r>
            <w:r w:rsidR="00E059E8" w:rsidRPr="00E059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The person who creates the pictures in a story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6F3C41" w:rsidP="006F3C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Anchor Chart – </w:t>
            </w:r>
            <w:r w:rsidRPr="006F3C41">
              <w:rPr>
                <w:rFonts w:ascii="Times New Roman" w:eastAsia="Calibri" w:hAnsi="Times New Roman" w:cs="Times New Roman"/>
                <w:b/>
                <w:sz w:val="24"/>
                <w:szCs w:val="24"/>
                <w:lang w:val="en"/>
              </w:rPr>
              <w:t>A</w:t>
            </w:r>
            <w:r w:rsidRPr="006F3C41">
              <w:rPr>
                <w:rFonts w:ascii="Times New Roman" w:eastAsia="Calibri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r w:rsidRPr="006F3C41">
              <w:rPr>
                <w:rFonts w:ascii="Times New Roman" w:eastAsia="Calibri" w:hAnsi="Times New Roman" w:cs="Times New Roman"/>
                <w:b/>
                <w:sz w:val="24"/>
                <w:szCs w:val="24"/>
                <w:lang w:val="en"/>
              </w:rPr>
              <w:t>chart that teachers create with input from students to help illustrate/ reinforce a concept.</w:t>
            </w:r>
            <w:r>
              <w:rPr>
                <w:rFonts w:eastAsia="Calibri"/>
                <w:sz w:val="24"/>
                <w:szCs w:val="24"/>
                <w:lang w:val="en"/>
              </w:rPr>
              <w:t xml:space="preserve"> </w:t>
            </w: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91F0A" w:rsidP="00391F0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91F0A" w:rsidP="00391F0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  <w:r w:rsidR="001D19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F55D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7C6D10" w:rsidRPr="005640B2" w:rsidRDefault="003F39B8" w:rsidP="005503F4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A635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6D10" w:rsidRPr="005640B2">
              <w:rPr>
                <w:rFonts w:eastAsia="Calibri"/>
                <w:b/>
                <w:bCs/>
                <w:iCs/>
                <w:sz w:val="24"/>
                <w:szCs w:val="24"/>
              </w:rPr>
              <w:t>RL.K.1</w:t>
            </w:r>
            <w:r w:rsidR="007C6D10">
              <w:rPr>
                <w:rFonts w:eastAsia="Calibri"/>
                <w:b/>
                <w:bCs/>
                <w:iCs/>
                <w:sz w:val="24"/>
                <w:szCs w:val="24"/>
              </w:rPr>
              <w:t xml:space="preserve"> - </w:t>
            </w:r>
            <w:r w:rsidR="007C6D10" w:rsidRPr="005640B2">
              <w:rPr>
                <w:rFonts w:eastAsia="Calibri"/>
                <w:bCs/>
                <w:iCs/>
                <w:sz w:val="24"/>
                <w:szCs w:val="24"/>
              </w:rPr>
              <w:t>With prompting and support ask and answer questions about key details in a text.</w:t>
            </w:r>
          </w:p>
          <w:p w:rsidR="007C6D10" w:rsidRPr="007C6D10" w:rsidRDefault="007C6D10" w:rsidP="007C6D10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0"/>
              </w:rPr>
            </w:pPr>
            <w:r w:rsidRPr="001D673F">
              <w:rPr>
                <w:rFonts w:eastAsia="MS Mincho"/>
                <w:b/>
                <w:sz w:val="24"/>
                <w:szCs w:val="20"/>
              </w:rPr>
              <w:t>RI. K.5</w:t>
            </w:r>
            <w:r>
              <w:rPr>
                <w:rFonts w:eastAsia="MS Mincho"/>
                <w:sz w:val="24"/>
                <w:szCs w:val="20"/>
              </w:rPr>
              <w:t xml:space="preserve"> - Identify the front cover, back cover, and title page of a book.</w:t>
            </w:r>
          </w:p>
          <w:p w:rsidR="007C6D10" w:rsidRPr="00B21EC9" w:rsidRDefault="00B21EC9" w:rsidP="007C6D10">
            <w:pPr>
              <w:rPr>
                <w:rFonts w:cstheme="minorHAnsi"/>
                <w:sz w:val="24"/>
                <w:szCs w:val="24"/>
              </w:rPr>
            </w:pPr>
            <w:r w:rsidRPr="00B21EC9">
              <w:rPr>
                <w:rFonts w:cstheme="minorHAnsi"/>
                <w:b/>
                <w:sz w:val="24"/>
                <w:szCs w:val="24"/>
              </w:rPr>
              <w:t xml:space="preserve">K.C&amp;G.1.2 </w:t>
            </w:r>
            <w:r w:rsidRPr="00B21EC9">
              <w:rPr>
                <w:rFonts w:cstheme="minorHAnsi"/>
                <w:sz w:val="24"/>
                <w:szCs w:val="24"/>
              </w:rPr>
              <w:t>– Explain why citizens obey rules in the classroom, school, home and neighborhood.</w:t>
            </w:r>
          </w:p>
          <w:p w:rsidR="00B21EC9" w:rsidRDefault="00B21EC9" w:rsidP="007C6D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62937" w:rsidRDefault="00DD6FE2" w:rsidP="004C5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5D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name the front, back and title page of the book.</w:t>
            </w:r>
            <w:r w:rsidR="00962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answer questions about the story. (including ones about responsibility)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581C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A66E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E581C" w:rsidRDefault="002E581C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Model:  </w:t>
            </w:r>
            <w:r w:rsidR="00674A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Using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vocabulary pictures, </w:t>
            </w:r>
            <w:r w:rsidR="00A66EE6">
              <w:rPr>
                <w:rFonts w:ascii="Times New Roman" w:hAnsi="Times New Roman" w:cs="Times New Roman"/>
                <w:b/>
                <w:sz w:val="24"/>
                <w:szCs w:val="24"/>
              </w:rPr>
              <w:t>I will t</w:t>
            </w:r>
            <w:r w:rsidR="00301CA9">
              <w:rPr>
                <w:rFonts w:ascii="Times New Roman" w:hAnsi="Times New Roman" w:cs="Times New Roman"/>
                <w:b/>
                <w:sz w:val="24"/>
                <w:szCs w:val="24"/>
              </w:rPr>
              <w:t>alk about the parts of a</w:t>
            </w:r>
            <w:r w:rsidR="00550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book.</w:t>
            </w:r>
          </w:p>
          <w:p w:rsidR="005503F4" w:rsidRDefault="00301CA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Shared: Using “Lily” book, ask students to tell parts of the book. </w:t>
            </w:r>
          </w:p>
          <w:p w:rsidR="00301CA9" w:rsidRDefault="00301CA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A66EE6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 I read the book, I will explain any words that are necessary for the children to understand the story.</w:t>
            </w:r>
            <w:r w:rsidR="00673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(considerate, uncooperative) The focus will be on comprehending the story and </w:t>
            </w:r>
            <w:r w:rsidR="00DD722D">
              <w:rPr>
                <w:rFonts w:ascii="Times New Roman" w:hAnsi="Times New Roman" w:cs="Times New Roman"/>
                <w:b/>
                <w:sz w:val="24"/>
                <w:szCs w:val="24"/>
              </w:rPr>
              <w:t>whether</w:t>
            </w:r>
            <w:r w:rsidR="00673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722D">
              <w:rPr>
                <w:rFonts w:ascii="Times New Roman" w:hAnsi="Times New Roman" w:cs="Times New Roman"/>
                <w:b/>
                <w:sz w:val="24"/>
                <w:szCs w:val="24"/>
              </w:rPr>
              <w:t>Lily showed</w:t>
            </w:r>
            <w:r w:rsidR="002E5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responsibility </w:t>
            </w:r>
            <w:r w:rsidR="00DD7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while listening to a story </w:t>
            </w:r>
            <w:r w:rsidR="005503F4">
              <w:rPr>
                <w:rFonts w:ascii="Times New Roman" w:hAnsi="Times New Roman" w:cs="Times New Roman"/>
                <w:b/>
                <w:sz w:val="24"/>
                <w:szCs w:val="24"/>
              </w:rPr>
              <w:t>at school</w:t>
            </w:r>
            <w:r w:rsidR="00391F0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E5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820C5" w:rsidRDefault="00A820C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20C5" w:rsidRDefault="00A820C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Model: Ask </w:t>
            </w:r>
            <w:r w:rsidR="00301C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question about</w:t>
            </w:r>
            <w:r w:rsidR="00DD72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what Lily did in the story and do a “think aloud” to answer the question.</w:t>
            </w:r>
          </w:p>
          <w:p w:rsidR="00DD722D" w:rsidRDefault="00DD72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722D" w:rsidRDefault="00DD72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Shared:  Ask other questions about events/responsibilities in the story and get student responses.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91F0A" w:rsidP="00391F0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B21EC9">
            <w:pPr>
              <w:pStyle w:val="Defaul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91F0A" w:rsidP="00391F0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B21EC9">
            <w:pPr>
              <w:pStyle w:val="Defaul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  <w:r w:rsidR="00A24A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F55D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A24A31" w:rsidRDefault="00A24A31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16F4" w:rsidRDefault="003F39B8" w:rsidP="00ED16F4">
            <w:pPr>
              <w:rPr>
                <w:rFonts w:eastAsia="MS Mincho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7C6D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D16F4">
              <w:rPr>
                <w:rFonts w:eastAsia="MS Mincho"/>
                <w:b/>
                <w:sz w:val="24"/>
                <w:szCs w:val="20"/>
              </w:rPr>
              <w:t>W.K.2</w:t>
            </w:r>
            <w:r w:rsidR="00ED16F4">
              <w:rPr>
                <w:rFonts w:eastAsia="MS Mincho"/>
                <w:sz w:val="24"/>
                <w:szCs w:val="20"/>
              </w:rPr>
              <w:t xml:space="preserve"> - Use a combination of drawing, dictating, and writing to compose informative/explanatory texts in which they name what they are writing about and supply some information about the topic.</w:t>
            </w:r>
          </w:p>
          <w:p w:rsidR="00962937" w:rsidRDefault="00962937" w:rsidP="00962937">
            <w:pPr>
              <w:rPr>
                <w:rFonts w:eastAsia="MS Mincho"/>
                <w:sz w:val="24"/>
                <w:szCs w:val="20"/>
              </w:rPr>
            </w:pPr>
            <w:r w:rsidRPr="00970B36">
              <w:rPr>
                <w:rFonts w:eastAsia="MS Mincho"/>
                <w:b/>
                <w:sz w:val="24"/>
                <w:szCs w:val="20"/>
              </w:rPr>
              <w:t>L.K.1</w:t>
            </w:r>
            <w:r>
              <w:rPr>
                <w:rFonts w:eastAsia="MS Mincho"/>
                <w:sz w:val="24"/>
                <w:szCs w:val="20"/>
              </w:rPr>
              <w:t xml:space="preserve"> - Demonstrate command of the conventions of standard English grammar and usage when writing or speaking.</w:t>
            </w:r>
          </w:p>
          <w:p w:rsidR="00962937" w:rsidRDefault="00962937" w:rsidP="00962937">
            <w:pPr>
              <w:pStyle w:val="ListParagraph"/>
              <w:numPr>
                <w:ilvl w:val="0"/>
                <w:numId w:val="4"/>
              </w:numP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 w:rsidRPr="003C3DBE"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Print many upper-and lowercase letters</w:t>
            </w:r>
          </w:p>
          <w:p w:rsidR="003F39B8" w:rsidRDefault="007C6D1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C6D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29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write </w:t>
            </w:r>
            <w:r w:rsidR="006F3C41">
              <w:rPr>
                <w:rFonts w:ascii="Times New Roman" w:hAnsi="Times New Roman" w:cs="Times New Roman"/>
                <w:b/>
                <w:sz w:val="24"/>
                <w:szCs w:val="24"/>
              </w:rPr>
              <w:t>about being responsible.</w:t>
            </w:r>
            <w:r w:rsidR="004424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write my name.</w:t>
            </w:r>
          </w:p>
          <w:p w:rsidR="00673761" w:rsidRDefault="00673761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2EA6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6737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F3C41" w:rsidRDefault="006F3C41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3C41" w:rsidRDefault="006F3C41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Model: Teacher will use </w:t>
            </w:r>
            <w:r w:rsidR="00301C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purse shaped paper </w:t>
            </w:r>
            <w:r w:rsidR="004424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&amp; draw a picture to show a responsible kindergartner showing responsibility.  The teacher will write her name in the following sentence: </w:t>
            </w:r>
            <w:r w:rsidR="009519FB">
              <w:rPr>
                <w:rFonts w:ascii="Times New Roman" w:hAnsi="Times New Roman" w:cs="Times New Roman"/>
                <w:b/>
                <w:sz w:val="24"/>
                <w:szCs w:val="24"/>
              </w:rPr>
              <w:t>“_</w:t>
            </w:r>
            <w:r w:rsidR="004424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 </w:t>
            </w:r>
            <w:r w:rsidR="00F55D61">
              <w:rPr>
                <w:rFonts w:ascii="Times New Roman" w:hAnsi="Times New Roman" w:cs="Times New Roman"/>
                <w:b/>
                <w:sz w:val="24"/>
                <w:szCs w:val="24"/>
              </w:rPr>
              <w:t>is responsible</w:t>
            </w:r>
            <w:r w:rsidR="004424F7">
              <w:rPr>
                <w:rFonts w:ascii="Times New Roman" w:hAnsi="Times New Roman" w:cs="Times New Roman"/>
                <w:b/>
                <w:sz w:val="24"/>
                <w:szCs w:val="24"/>
              </w:rPr>
              <w:t>,” on the drawing.</w:t>
            </w:r>
          </w:p>
          <w:p w:rsidR="006F3C41" w:rsidRDefault="006F3C41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A31" w:rsidRDefault="004424F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</w:t>
            </w:r>
            <w:r w:rsidR="006F3C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draw a picture of themselves showing responsibility</w:t>
            </w:r>
            <w:r w:rsidR="009519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write their names in the blank</w:t>
            </w:r>
            <w:r w:rsidR="006F3C4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7242D" w:rsidRDefault="0007242D" w:rsidP="006F3C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91F0A" w:rsidP="00391F0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91F0A" w:rsidP="00391F0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91F0A" w:rsidP="00391F0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  <w:r w:rsidR="009519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- 4</w:t>
            </w:r>
          </w:p>
          <w:p w:rsidR="007B2EA6" w:rsidRPr="007B2EA6" w:rsidRDefault="003F39B8" w:rsidP="007B2EA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</w:pPr>
            <w:r w:rsidRPr="007B2EA6"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ED16F4" w:rsidRPr="007B2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D16F4" w:rsidRPr="007B2EA6">
              <w:rPr>
                <w:rFonts w:eastAsia="MS Mincho"/>
                <w:b/>
                <w:sz w:val="24"/>
                <w:szCs w:val="20"/>
              </w:rPr>
              <w:t>RF.K.1</w:t>
            </w:r>
            <w:r w:rsidR="00ED16F4" w:rsidRPr="007B2EA6">
              <w:rPr>
                <w:rFonts w:eastAsia="MS Mincho"/>
                <w:sz w:val="24"/>
                <w:szCs w:val="20"/>
              </w:rPr>
              <w:t xml:space="preserve"> - Demonstrate understanding of the organization and basic features of print.</w:t>
            </w:r>
            <w:r w:rsidR="007D59B9" w:rsidRPr="007B2EA6">
              <w:rPr>
                <w:rFonts w:eastAsia="MS Mincho"/>
                <w:sz w:val="24"/>
                <w:szCs w:val="20"/>
              </w:rPr>
              <w:t xml:space="preserve"> </w:t>
            </w:r>
            <w:r w:rsidR="007B2EA6">
              <w:rPr>
                <w:rFonts w:eastAsia="MS Mincho"/>
                <w:sz w:val="24"/>
                <w:szCs w:val="20"/>
              </w:rPr>
              <w:t xml:space="preserve">B. </w:t>
            </w:r>
            <w:r w:rsidR="007B2EA6" w:rsidRPr="007B2EA6">
              <w:rPr>
                <w:rFonts w:ascii="Times New Roman" w:hAnsi="Times New Roman" w:cs="Times New Roman"/>
                <w:sz w:val="24"/>
                <w:szCs w:val="24"/>
              </w:rPr>
              <w:t>Recognize that spoken words are represented in written language by specific sequences of letters.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59B9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D16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513F">
              <w:rPr>
                <w:rFonts w:ascii="Times New Roman" w:hAnsi="Times New Roman" w:cs="Times New Roman"/>
                <w:b/>
                <w:sz w:val="24"/>
                <w:szCs w:val="24"/>
              </w:rPr>
              <w:t>I can recognize my name</w:t>
            </w:r>
            <w:r w:rsidR="001C0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is a sequence of certain letters.</w:t>
            </w:r>
          </w:p>
          <w:p w:rsidR="007D59B9" w:rsidRDefault="007D59B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21EC9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7D59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C0E1B" w:rsidRDefault="001C0E1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 how to find my name on the carpet and place it on the word wall with my picture.  </w:t>
            </w:r>
          </w:p>
          <w:p w:rsidR="00B21EC9" w:rsidRDefault="00B21EC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1C0E1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Shared</w:t>
            </w:r>
            <w:r w:rsidR="00B21EC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Student will find her name and place it on the word wall </w:t>
            </w:r>
            <w:r w:rsidR="00B21E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under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her picture.  Discuss why pictures &amp; names are under a certain letter.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91F0A" w:rsidP="00391F0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91F0A" w:rsidP="00391F0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  <w:r w:rsidR="005D7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</w:t>
            </w:r>
          </w:p>
          <w:p w:rsidR="007C6D10" w:rsidRPr="005640B2" w:rsidRDefault="003F39B8" w:rsidP="00BC53F1">
            <w:pPr>
              <w:contextualSpacing/>
              <w:rPr>
                <w:rFonts w:eastAsia="Calibri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7C6D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C6D10" w:rsidRPr="005640B2">
              <w:rPr>
                <w:rFonts w:eastAsia="Calibri"/>
                <w:b/>
                <w:bCs/>
                <w:iCs/>
                <w:sz w:val="24"/>
                <w:szCs w:val="24"/>
              </w:rPr>
              <w:t>SL.K.1</w:t>
            </w:r>
            <w:r w:rsidR="007C6D10">
              <w:rPr>
                <w:rFonts w:eastAsia="Calibri"/>
                <w:b/>
                <w:bCs/>
                <w:iCs/>
                <w:sz w:val="24"/>
                <w:szCs w:val="24"/>
              </w:rPr>
              <w:t xml:space="preserve"> - </w:t>
            </w:r>
            <w:r w:rsidR="007C6D10" w:rsidRPr="005640B2">
              <w:rPr>
                <w:rFonts w:eastAsia="Calibri"/>
                <w:bCs/>
                <w:iCs/>
                <w:sz w:val="24"/>
                <w:szCs w:val="24"/>
              </w:rPr>
              <w:t>Participate in collaborative conversations with diverse partners about kindergarten topics and texts with peers and adults in small and larger groups.</w:t>
            </w:r>
          </w:p>
          <w:p w:rsidR="007C6D10" w:rsidRDefault="007C6D10" w:rsidP="007C6D10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5640B2">
              <w:rPr>
                <w:rFonts w:eastAsia="Calibri"/>
                <w:bCs/>
                <w:iCs/>
                <w:sz w:val="24"/>
                <w:szCs w:val="24"/>
              </w:rPr>
              <w:t>Follow agreed upon rules for discussion</w:t>
            </w:r>
            <w:r>
              <w:rPr>
                <w:rFonts w:eastAsia="Calibri"/>
                <w:bCs/>
                <w:iCs/>
                <w:sz w:val="24"/>
                <w:szCs w:val="24"/>
              </w:rPr>
              <w:t>.</w:t>
            </w:r>
          </w:p>
          <w:p w:rsidR="003F39B8" w:rsidRDefault="007D59B9" w:rsidP="003F39B8">
            <w:pPr>
              <w:rPr>
                <w:rFonts w:cstheme="minorHAnsi"/>
                <w:sz w:val="24"/>
                <w:szCs w:val="24"/>
              </w:rPr>
            </w:pPr>
            <w:r w:rsidRPr="00BC53F1">
              <w:rPr>
                <w:rFonts w:cstheme="minorHAnsi"/>
                <w:b/>
                <w:sz w:val="24"/>
                <w:szCs w:val="24"/>
              </w:rPr>
              <w:t xml:space="preserve">K.C &amp; </w:t>
            </w:r>
            <w:r w:rsidR="00FE4359">
              <w:rPr>
                <w:rFonts w:cstheme="minorHAnsi"/>
                <w:b/>
                <w:sz w:val="24"/>
                <w:szCs w:val="24"/>
              </w:rPr>
              <w:t>G.2</w:t>
            </w:r>
            <w:r w:rsidR="00BC53F1">
              <w:rPr>
                <w:rFonts w:cstheme="minorHAnsi"/>
                <w:b/>
                <w:sz w:val="24"/>
                <w:szCs w:val="24"/>
              </w:rPr>
              <w:t xml:space="preserve"> – </w:t>
            </w:r>
            <w:r w:rsidR="00FE4359">
              <w:rPr>
                <w:rFonts w:cstheme="minorHAnsi"/>
                <w:sz w:val="24"/>
                <w:szCs w:val="24"/>
              </w:rPr>
              <w:t>Explain why citizens obey rules in the classroom, school, home and neighborhood.</w:t>
            </w:r>
          </w:p>
          <w:p w:rsidR="00BC53F1" w:rsidRPr="00BC53F1" w:rsidRDefault="00BC53F1" w:rsidP="003F39B8">
            <w:pPr>
              <w:rPr>
                <w:rFonts w:cstheme="minorHAnsi"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D16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listen to a story (without in</w:t>
            </w:r>
            <w:r w:rsidR="00674A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terrupting in a large </w:t>
            </w:r>
            <w:r w:rsidR="00674A7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group</w:t>
            </w:r>
            <w:r w:rsidR="00ED16F4">
              <w:rPr>
                <w:rFonts w:ascii="Times New Roman" w:hAnsi="Times New Roman" w:cs="Times New Roman"/>
                <w:b/>
                <w:sz w:val="24"/>
                <w:szCs w:val="24"/>
              </w:rPr>
              <w:t>.)  I can raise my hand to speak.</w:t>
            </w:r>
            <w:r w:rsidR="00674A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show responsibility in my classroom.</w:t>
            </w:r>
          </w:p>
          <w:p w:rsidR="00ED16F4" w:rsidRDefault="00ED16F4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7D59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Before we start the story, we will discuss what a responsible kindergartner does while the teacher is reading</w:t>
            </w:r>
            <w:r w:rsidR="00BC53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1D19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sit criss-cross, </w:t>
            </w:r>
            <w:r w:rsidR="00BC53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look at the teacher, listen &amp; </w:t>
            </w:r>
            <w:r w:rsidR="005503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raise a hand to </w:t>
            </w:r>
            <w:r w:rsidR="00BC53F1">
              <w:rPr>
                <w:rFonts w:ascii="Times New Roman" w:hAnsi="Times New Roman" w:cs="Times New Roman"/>
                <w:b/>
                <w:sz w:val="24"/>
                <w:szCs w:val="24"/>
              </w:rPr>
              <w:t>ask questions about the story)</w:t>
            </w:r>
            <w:r w:rsidR="005503F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D59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19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 will create an anchor chart to </w:t>
            </w:r>
            <w:r w:rsidR="00674A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show what the teacher and child will be doing.  </w:t>
            </w:r>
          </w:p>
          <w:p w:rsidR="00674A7A" w:rsidRDefault="00674A7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74A7A" w:rsidRDefault="00674A7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Model:  The teacher &amp; assistant will model how to </w:t>
            </w:r>
            <w:r w:rsidR="005503F4">
              <w:rPr>
                <w:rFonts w:ascii="Times New Roman" w:hAnsi="Times New Roman" w:cs="Times New Roman"/>
                <w:b/>
                <w:sz w:val="24"/>
                <w:szCs w:val="24"/>
              </w:rPr>
              <w:t>listen to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short book.</w:t>
            </w:r>
          </w:p>
          <w:p w:rsidR="00DD722D" w:rsidRDefault="00DD72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67E1" w:rsidRDefault="006F67E1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 will also sing and move to Dr. Jean’s “Hello Neighbor.” This will </w:t>
            </w:r>
            <w:r w:rsidR="00301CA9">
              <w:rPr>
                <w:rFonts w:ascii="Times New Roman" w:hAnsi="Times New Roman" w:cs="Times New Roman"/>
                <w:b/>
                <w:sz w:val="24"/>
                <w:szCs w:val="24"/>
              </w:rPr>
              <w:t>give the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children </w:t>
            </w:r>
            <w:r w:rsidR="00301C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chance to move,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become more comfortable with new friends and move toward partner collaboration and work.</w:t>
            </w:r>
          </w:p>
          <w:p w:rsidR="00A820C5" w:rsidRDefault="00A820C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19FB" w:rsidRDefault="009519F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(Go to reading)</w:t>
            </w:r>
          </w:p>
          <w:p w:rsidR="00301CA9" w:rsidRDefault="00301CA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Shared:  The teacher will read “Lily” and assist the children in using the responsible behaviors on the anchor chart.</w:t>
            </w: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Default="009519FB" w:rsidP="005D708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Refer back to “I can” statements to see if we can do the skills.</w:t>
            </w:r>
            <w:r w:rsidR="005D70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We will read each name on the word wall to review reading our names. 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D0D14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8D0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8D0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8D0D1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D0D14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391F0A" w:rsidP="00391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Some children may be able to write more independently and space will be provided on the s</w:t>
            </w:r>
            <w:r w:rsidR="0063533F">
              <w:rPr>
                <w:rFonts w:ascii="Times New Roman" w:hAnsi="Times New Roman" w:cs="Times New Roman"/>
                <w:b/>
                <w:sz w:val="24"/>
                <w:szCs w:val="24"/>
              </w:rPr>
              <w:t>trip.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391F0A" w:rsidP="00A95B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Some children may need dotted lines to trace and </w:t>
            </w:r>
            <w:r w:rsidR="006353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 be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shown how to trace </w:t>
            </w:r>
            <w:r w:rsidR="00A95BB0">
              <w:rPr>
                <w:rFonts w:ascii="Times New Roman" w:hAnsi="Times New Roman" w:cs="Times New Roman"/>
                <w:b/>
                <w:sz w:val="24"/>
                <w:szCs w:val="24"/>
              </w:rPr>
              <w:t>their name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03018" w:rsidRDefault="00E03018" w:rsidP="00A95B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03018" w:rsidRDefault="00E03018" w:rsidP="00A95B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FFFFFF" w:themeFill="background1"/>
          </w:tcPr>
          <w:p w:rsidR="0007242D" w:rsidRDefault="00391F0A" w:rsidP="00391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Pictures with the vocabulary will be nearby in the classroom for easy reference.</w:t>
            </w:r>
          </w:p>
          <w:p w:rsidR="00301CA9" w:rsidRDefault="00301CA9" w:rsidP="00391F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1CA9" w:rsidRDefault="00301CA9" w:rsidP="00301C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 anchor chart for responsible listening will help reinforce skills and vocabulary.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63533F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353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will be looking to see who writes easily (can form letters, recognizes the letters in their names); uses language to express themselves and starts to pick up new vocabulary.  I will also be looking to see the </w:t>
            </w:r>
            <w:r w:rsidR="005C22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children who are able to work with a partner </w:t>
            </w:r>
            <w:r w:rsidR="00B21E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 the song </w:t>
            </w:r>
            <w:r w:rsidR="005C2211">
              <w:rPr>
                <w:rFonts w:ascii="Times New Roman" w:hAnsi="Times New Roman" w:cs="Times New Roman"/>
                <w:b/>
                <w:sz w:val="24"/>
                <w:szCs w:val="24"/>
              </w:rPr>
              <w:t>and those who need more support.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63533F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35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533F" w:rsidRPr="006353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are the best activities to support children who need intervention and those who need a challenge? </w:t>
            </w:r>
            <w:r w:rsidR="00E03018">
              <w:rPr>
                <w:rFonts w:ascii="Times New Roman" w:hAnsi="Times New Roman" w:cs="Times New Roman"/>
                <w:b/>
                <w:sz w:val="24"/>
                <w:szCs w:val="24"/>
              </w:rPr>
              <w:t>Use the “Hello Neighbor” Song to jump into rhyming.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D14" w:rsidRDefault="008D0D14" w:rsidP="00D7779B">
      <w:pPr>
        <w:spacing w:after="0" w:line="240" w:lineRule="auto"/>
      </w:pPr>
      <w:r>
        <w:separator/>
      </w:r>
    </w:p>
  </w:endnote>
  <w:endnote w:type="continuationSeparator" w:id="0">
    <w:p w:rsidR="008D0D14" w:rsidRDefault="008D0D14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D14" w:rsidRDefault="008D0D14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D14" w:rsidRDefault="008D0D14" w:rsidP="00D7779B">
      <w:pPr>
        <w:spacing w:after="0" w:line="240" w:lineRule="auto"/>
      </w:pPr>
      <w:r>
        <w:separator/>
      </w:r>
    </w:p>
  </w:footnote>
  <w:footnote w:type="continuationSeparator" w:id="0">
    <w:p w:rsidR="008D0D14" w:rsidRDefault="008D0D14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1708"/>
    <w:multiLevelType w:val="hybridMultilevel"/>
    <w:tmpl w:val="65A61C7A"/>
    <w:lvl w:ilvl="0" w:tplc="B960419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E42A9D"/>
    <w:multiLevelType w:val="hybridMultilevel"/>
    <w:tmpl w:val="0C2C52CC"/>
    <w:lvl w:ilvl="0" w:tplc="0DEEC72E">
      <w:start w:val="1"/>
      <w:numFmt w:val="bullet"/>
      <w:lvlText w:val="□"/>
      <w:lvlJc w:val="left"/>
      <w:pPr>
        <w:ind w:left="7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5192BD0"/>
    <w:multiLevelType w:val="hybridMultilevel"/>
    <w:tmpl w:val="08DEADA2"/>
    <w:lvl w:ilvl="0" w:tplc="B960419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81E15"/>
    <w:multiLevelType w:val="hybridMultilevel"/>
    <w:tmpl w:val="3AAA06EA"/>
    <w:lvl w:ilvl="0" w:tplc="82BE313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603EBB"/>
    <w:multiLevelType w:val="hybridMultilevel"/>
    <w:tmpl w:val="7A962BBC"/>
    <w:lvl w:ilvl="0" w:tplc="0DEEC72E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A41195F"/>
    <w:multiLevelType w:val="hybridMultilevel"/>
    <w:tmpl w:val="EFAA0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3E5068"/>
    <w:multiLevelType w:val="hybridMultilevel"/>
    <w:tmpl w:val="EBB63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8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3314D"/>
    <w:rsid w:val="0004239B"/>
    <w:rsid w:val="0007242D"/>
    <w:rsid w:val="001630D5"/>
    <w:rsid w:val="001C0E1B"/>
    <w:rsid w:val="001D1907"/>
    <w:rsid w:val="00224A5F"/>
    <w:rsid w:val="0027567F"/>
    <w:rsid w:val="0028190D"/>
    <w:rsid w:val="002906E6"/>
    <w:rsid w:val="002E581C"/>
    <w:rsid w:val="00301CA9"/>
    <w:rsid w:val="00357734"/>
    <w:rsid w:val="00391F0A"/>
    <w:rsid w:val="003A489B"/>
    <w:rsid w:val="003D7D31"/>
    <w:rsid w:val="003F39B8"/>
    <w:rsid w:val="004424F7"/>
    <w:rsid w:val="004A33C6"/>
    <w:rsid w:val="004A5253"/>
    <w:rsid w:val="004B658C"/>
    <w:rsid w:val="004C5DC2"/>
    <w:rsid w:val="0051657B"/>
    <w:rsid w:val="005503F4"/>
    <w:rsid w:val="00570FB8"/>
    <w:rsid w:val="005C2211"/>
    <w:rsid w:val="005C4CBE"/>
    <w:rsid w:val="005D708D"/>
    <w:rsid w:val="005E56AD"/>
    <w:rsid w:val="0063533F"/>
    <w:rsid w:val="00643719"/>
    <w:rsid w:val="00673761"/>
    <w:rsid w:val="00674A7A"/>
    <w:rsid w:val="006A0ACD"/>
    <w:rsid w:val="006F3C41"/>
    <w:rsid w:val="006F67E1"/>
    <w:rsid w:val="006F794C"/>
    <w:rsid w:val="007B2EA6"/>
    <w:rsid w:val="007C6D10"/>
    <w:rsid w:val="007D59B9"/>
    <w:rsid w:val="008C13D7"/>
    <w:rsid w:val="008D0D14"/>
    <w:rsid w:val="009519FB"/>
    <w:rsid w:val="00962937"/>
    <w:rsid w:val="009B085C"/>
    <w:rsid w:val="009C0163"/>
    <w:rsid w:val="00A24A31"/>
    <w:rsid w:val="00A635F1"/>
    <w:rsid w:val="00A66EE6"/>
    <w:rsid w:val="00A820C5"/>
    <w:rsid w:val="00A90A8F"/>
    <w:rsid w:val="00A95BB0"/>
    <w:rsid w:val="00B17642"/>
    <w:rsid w:val="00B21EC9"/>
    <w:rsid w:val="00B9234A"/>
    <w:rsid w:val="00BC53F1"/>
    <w:rsid w:val="00C02A82"/>
    <w:rsid w:val="00C322D2"/>
    <w:rsid w:val="00C92D93"/>
    <w:rsid w:val="00CB2735"/>
    <w:rsid w:val="00CD5617"/>
    <w:rsid w:val="00CE71DE"/>
    <w:rsid w:val="00D516AF"/>
    <w:rsid w:val="00D7779B"/>
    <w:rsid w:val="00D801CF"/>
    <w:rsid w:val="00D91ABF"/>
    <w:rsid w:val="00DB4D23"/>
    <w:rsid w:val="00DC23A9"/>
    <w:rsid w:val="00DD6FE2"/>
    <w:rsid w:val="00DD722D"/>
    <w:rsid w:val="00E03018"/>
    <w:rsid w:val="00E059E8"/>
    <w:rsid w:val="00EB4E1A"/>
    <w:rsid w:val="00ED16F4"/>
    <w:rsid w:val="00F11840"/>
    <w:rsid w:val="00F55D61"/>
    <w:rsid w:val="00F6513F"/>
    <w:rsid w:val="00FD72B9"/>
    <w:rsid w:val="00FE4359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8DDB2381.dotm</Template>
  <TotalTime>1102</TotalTime>
  <Pages>3</Pages>
  <Words>940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Kendall Smith</dc:creator>
  <cp:lastModifiedBy>Patricia Kendall Smith</cp:lastModifiedBy>
  <cp:revision>13</cp:revision>
  <cp:lastPrinted>2012-05-01T14:47:00Z</cp:lastPrinted>
  <dcterms:created xsi:type="dcterms:W3CDTF">2012-06-25T01:51:00Z</dcterms:created>
  <dcterms:modified xsi:type="dcterms:W3CDTF">2012-06-27T18:54:00Z</dcterms:modified>
</cp:coreProperties>
</file>